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B9" w:rsidRDefault="00A30539" w:rsidP="00C737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Zvony v kostele sv. Anny v Sudějově</w:t>
      </w:r>
    </w:p>
    <w:p w:rsidR="00C737C5" w:rsidRDefault="00C737C5">
      <w:pPr>
        <w:rPr>
          <w:b/>
          <w:sz w:val="36"/>
          <w:szCs w:val="36"/>
        </w:rPr>
      </w:pPr>
    </w:p>
    <w:p w:rsidR="00A30539" w:rsidRDefault="00A30539">
      <w:pPr>
        <w:rPr>
          <w:sz w:val="32"/>
          <w:szCs w:val="32"/>
        </w:rPr>
      </w:pPr>
      <w:r>
        <w:rPr>
          <w:sz w:val="32"/>
          <w:szCs w:val="32"/>
        </w:rPr>
        <w:t>V levé zvoniční věži jsou dva zvony, které byly pořízeny krátce po vystavění ambitů a věží.</w:t>
      </w:r>
    </w:p>
    <w:p w:rsidR="00A30539" w:rsidRDefault="00A30539">
      <w:pPr>
        <w:rPr>
          <w:sz w:val="32"/>
          <w:szCs w:val="32"/>
        </w:rPr>
      </w:pPr>
      <w:r>
        <w:rPr>
          <w:sz w:val="32"/>
          <w:szCs w:val="32"/>
        </w:rPr>
        <w:t xml:space="preserve">V roce 1759 byl slit větší zvon o </w:t>
      </w:r>
      <w:proofErr w:type="spellStart"/>
      <w:r>
        <w:rPr>
          <w:sz w:val="32"/>
          <w:szCs w:val="32"/>
        </w:rPr>
        <w:t>prům</w:t>
      </w:r>
      <w:proofErr w:type="spellEnd"/>
      <w:r>
        <w:rPr>
          <w:sz w:val="32"/>
          <w:szCs w:val="32"/>
        </w:rPr>
        <w:t>. 57cm, s reliéfem sv. Barbory a sv. Prokopa.</w:t>
      </w:r>
    </w:p>
    <w:p w:rsidR="00A30539" w:rsidRDefault="00A30539">
      <w:pPr>
        <w:rPr>
          <w:sz w:val="32"/>
          <w:szCs w:val="32"/>
        </w:rPr>
      </w:pPr>
      <w:r>
        <w:rPr>
          <w:sz w:val="32"/>
          <w:szCs w:val="32"/>
        </w:rPr>
        <w:t xml:space="preserve">Menší zvon a </w:t>
      </w:r>
      <w:proofErr w:type="spellStart"/>
      <w:r>
        <w:rPr>
          <w:sz w:val="32"/>
          <w:szCs w:val="32"/>
        </w:rPr>
        <w:t>prům</w:t>
      </w:r>
      <w:proofErr w:type="spellEnd"/>
      <w:r>
        <w:rPr>
          <w:sz w:val="32"/>
          <w:szCs w:val="32"/>
        </w:rPr>
        <w:t xml:space="preserve">. 41cm </w:t>
      </w:r>
      <w:r w:rsidR="00AE7749">
        <w:rPr>
          <w:sz w:val="32"/>
          <w:szCs w:val="32"/>
        </w:rPr>
        <w:t>p</w:t>
      </w:r>
      <w:r>
        <w:rPr>
          <w:sz w:val="32"/>
          <w:szCs w:val="32"/>
        </w:rPr>
        <w:t>ochází z roku 1772 a nese reliéf Panny Marie Nanebevzaté. Na opravu tohoto zvonu přispěla darem 44100,-Kč naše obec.</w:t>
      </w:r>
    </w:p>
    <w:p w:rsidR="00A30539" w:rsidRDefault="00A30539">
      <w:pPr>
        <w:rPr>
          <w:sz w:val="32"/>
          <w:szCs w:val="32"/>
        </w:rPr>
      </w:pPr>
    </w:p>
    <w:p w:rsidR="00A30539" w:rsidRDefault="00A30539">
      <w:pPr>
        <w:rPr>
          <w:sz w:val="32"/>
          <w:szCs w:val="32"/>
        </w:rPr>
      </w:pPr>
      <w:r>
        <w:rPr>
          <w:sz w:val="32"/>
          <w:szCs w:val="32"/>
        </w:rPr>
        <w:t xml:space="preserve">Oba zvony byly </w:t>
      </w:r>
      <w:proofErr w:type="gramStart"/>
      <w:r>
        <w:rPr>
          <w:sz w:val="32"/>
          <w:szCs w:val="32"/>
        </w:rPr>
        <w:t>za 1.svět</w:t>
      </w:r>
      <w:proofErr w:type="gramEnd"/>
      <w:r>
        <w:rPr>
          <w:sz w:val="32"/>
          <w:szCs w:val="32"/>
        </w:rPr>
        <w:t>.války rekvírovány. Když byly zvony sundány z</w:t>
      </w:r>
      <w:r w:rsidR="00AE7749">
        <w:rPr>
          <w:sz w:val="32"/>
          <w:szCs w:val="32"/>
        </w:rPr>
        <w:t> </w:t>
      </w:r>
      <w:r>
        <w:rPr>
          <w:sz w:val="32"/>
          <w:szCs w:val="32"/>
        </w:rPr>
        <w:t>věže</w:t>
      </w:r>
      <w:r w:rsidR="00AE7749">
        <w:rPr>
          <w:sz w:val="32"/>
          <w:szCs w:val="32"/>
        </w:rPr>
        <w:t xml:space="preserve"> a montéři si šli ke starostovy pro protokoly o </w:t>
      </w:r>
      <w:proofErr w:type="gramStart"/>
      <w:r w:rsidR="00AE7749">
        <w:rPr>
          <w:sz w:val="32"/>
          <w:szCs w:val="32"/>
        </w:rPr>
        <w:t>předání</w:t>
      </w:r>
      <w:proofErr w:type="gramEnd"/>
      <w:r w:rsidR="00AE7749">
        <w:rPr>
          <w:sz w:val="32"/>
          <w:szCs w:val="32"/>
        </w:rPr>
        <w:t>,</w:t>
      </w:r>
      <w:proofErr w:type="gramStart"/>
      <w:r w:rsidR="00AE7749">
        <w:rPr>
          <w:sz w:val="32"/>
          <w:szCs w:val="32"/>
        </w:rPr>
        <w:t>p.</w:t>
      </w:r>
      <w:proofErr w:type="gramEnd"/>
      <w:r w:rsidR="00AE7749">
        <w:rPr>
          <w:sz w:val="32"/>
          <w:szCs w:val="32"/>
        </w:rPr>
        <w:t xml:space="preserve"> farář Navrátil kostel zamknul a navzdory urgencím zvony odmítl vydat.</w:t>
      </w:r>
    </w:p>
    <w:p w:rsidR="00A30539" w:rsidRDefault="00AE7749">
      <w:pPr>
        <w:rPr>
          <w:sz w:val="32"/>
          <w:szCs w:val="32"/>
        </w:rPr>
      </w:pPr>
      <w:r>
        <w:rPr>
          <w:sz w:val="32"/>
          <w:szCs w:val="32"/>
        </w:rPr>
        <w:t xml:space="preserve">Nacistům </w:t>
      </w:r>
      <w:proofErr w:type="gramStart"/>
      <w:r>
        <w:rPr>
          <w:sz w:val="32"/>
          <w:szCs w:val="32"/>
        </w:rPr>
        <w:t>za 2.svět</w:t>
      </w:r>
      <w:proofErr w:type="gramEnd"/>
      <w:r>
        <w:rPr>
          <w:sz w:val="32"/>
          <w:szCs w:val="32"/>
        </w:rPr>
        <w:t xml:space="preserve">.války už tímto způsobem odporovat nešlo, a tak byly v roce 1942 rekvírovány. Nakonec ale nebyly použity a </w:t>
      </w:r>
      <w:proofErr w:type="spellStart"/>
      <w:proofErr w:type="gramStart"/>
      <w:r>
        <w:rPr>
          <w:sz w:val="32"/>
          <w:szCs w:val="32"/>
        </w:rPr>
        <w:t>p.farář</w:t>
      </w:r>
      <w:proofErr w:type="spellEnd"/>
      <w:proofErr w:type="gramEnd"/>
      <w:r>
        <w:rPr>
          <w:sz w:val="32"/>
          <w:szCs w:val="32"/>
        </w:rPr>
        <w:t xml:space="preserve"> Josef Šulc je v srpnu 1945 získal zpět z centrálního skladiště v Praze.  </w:t>
      </w:r>
      <w:r w:rsidR="00C737C5">
        <w:rPr>
          <w:noProof/>
          <w:sz w:val="32"/>
          <w:szCs w:val="32"/>
          <w:lang w:eastAsia="cs-CZ"/>
        </w:rPr>
        <w:drawing>
          <wp:inline distT="0" distB="0" distL="0" distR="0">
            <wp:extent cx="4212298" cy="5607333"/>
            <wp:effectExtent l="704850" t="0" r="68389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vony Sudějo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27761" cy="562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7C5" w:rsidRPr="00A30539" w:rsidRDefault="00C737C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Sudějovské</w:t>
      </w:r>
      <w:proofErr w:type="spellEnd"/>
      <w:r>
        <w:rPr>
          <w:sz w:val="32"/>
          <w:szCs w:val="32"/>
        </w:rPr>
        <w:t xml:space="preserve"> zvony po rekonstrukci v roce 2015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C737C5" w:rsidRPr="00A30539" w:rsidSect="00C737C5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539"/>
    <w:rsid w:val="00590DB1"/>
    <w:rsid w:val="009F3650"/>
    <w:rsid w:val="00A30539"/>
    <w:rsid w:val="00AE7749"/>
    <w:rsid w:val="00C737C5"/>
    <w:rsid w:val="00F0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1909"/>
  <w15:docId w15:val="{0B107B5B-7102-49C6-81F7-382ABD46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04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Sudějov</dc:creator>
  <cp:lastModifiedBy>Martin Laky</cp:lastModifiedBy>
  <cp:revision>3</cp:revision>
  <cp:lastPrinted>2015-07-09T11:50:00Z</cp:lastPrinted>
  <dcterms:created xsi:type="dcterms:W3CDTF">2015-07-09T11:31:00Z</dcterms:created>
  <dcterms:modified xsi:type="dcterms:W3CDTF">2016-09-18T06:08:00Z</dcterms:modified>
</cp:coreProperties>
</file>